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300" w:lineRule="atLeast"/>
        <w:rPr>
          <w:rFonts w:hint="eastAsia" w:ascii="仿宋_GB2312" w:eastAsia="仿宋_GB2312"/>
          <w:b/>
          <w:sz w:val="28"/>
        </w:rPr>
      </w:pPr>
      <w:bookmarkStart w:id="0" w:name="_GoBack"/>
      <w:bookmarkEnd w:id="0"/>
      <w:r>
        <w:rPr>
          <w:rFonts w:hint="eastAsia" w:ascii="仿宋_GB2312" w:eastAsia="仿宋_GB2312"/>
          <w:b/>
          <w:sz w:val="28"/>
        </w:rPr>
        <w:t>韩长赋部长：</w:t>
      </w:r>
    </w:p>
    <w:p>
      <w:pPr>
        <w:pStyle w:val="4"/>
        <w:shd w:val="clear" w:color="auto" w:fill="FFFFFF"/>
        <w:spacing w:before="0" w:beforeAutospacing="0" w:after="0" w:afterAutospacing="0" w:line="300" w:lineRule="atLeast"/>
        <w:ind w:firstLine="560" w:firstLineChars="200"/>
        <w:rPr>
          <w:rFonts w:hint="eastAsia" w:ascii="仿宋_GB2312" w:eastAsia="仿宋_GB2312"/>
          <w:sz w:val="28"/>
        </w:rPr>
      </w:pPr>
      <w:r>
        <w:rPr>
          <w:rFonts w:hint="eastAsia" w:ascii="仿宋_GB2312" w:eastAsia="仿宋_GB2312"/>
          <w:sz w:val="28"/>
        </w:rPr>
        <w:t>尊敬的车俊省长，同志们，朋友们，上午好。今天我们以践行两山理论，发展休闲农业为主题，召开首届2017全国休闲农业和乡村旅游大会，邀请城乡由绿水青山学快乐老家，吹响了2017年中国美丽乡村休闲旅游行的号角，首先我代表农业部向出席大会的各位来宾表示热烈的欢迎。</w:t>
      </w:r>
      <w:r>
        <w:rPr>
          <w:rFonts w:hint="eastAsia" w:ascii="仿宋_GB2312" w:eastAsia="仿宋_GB2312"/>
          <w:sz w:val="28"/>
        </w:rPr>
        <w:br w:type="textWrapping"/>
      </w:r>
      <w:r>
        <w:rPr>
          <w:rFonts w:hint="eastAsia" w:ascii="仿宋_GB2312" w:eastAsia="仿宋_GB2312"/>
          <w:sz w:val="28"/>
        </w:rPr>
        <w:t xml:space="preserve">    2005年习近平总书记在浙江省工作时，首次提出了绿水青山就是金山银山的重大科学论断，通过了执政理念和执政方式的转变，引领中国迈向生态文明建设的新时代，为新发展理念和总体布局的形成和发展奠定了理论和实践的基础。今天我们在这里重温习近平总书记两山理论，进一步领会其精神内涵，对于推进农业供给侧结构性改革，大力发展农业和乡村旅游，保护自然资源，对幸福美好生活的向往，把生态环境优势转化为经济发展优势，具有十分重要的现实意义。</w:t>
      </w:r>
      <w:r>
        <w:rPr>
          <w:rFonts w:hint="eastAsia" w:ascii="仿宋_GB2312" w:eastAsia="仿宋_GB2312"/>
          <w:sz w:val="28"/>
        </w:rPr>
        <w:br w:type="textWrapping"/>
      </w:r>
      <w:r>
        <w:rPr>
          <w:rFonts w:hint="eastAsia" w:ascii="仿宋_GB2312" w:eastAsia="仿宋_GB2312"/>
          <w:sz w:val="28"/>
        </w:rPr>
        <w:t>党中央国务院高度重视休闲农业和乡村旅游发展，今年中央一号文件，明确指出要大力发展乡村旅游发展产业，培育特色的城镇。2016国务院印发的全国农业现代化规图，要依托农村绿水青山，乡村文化资源，大力发展休闲农业，拓展农业多种功能，推进农村一二三产业融合发展。为发展休闲农业和乡村旅游指明的方向，推进了进度。近年来在市场拉动，政策推动，创新驱动，政府带动下，全国休闲农业和乡村旅游蓬勃发展，整个产业呈现出发展加快，布局优化，质量提升，领域拓展的良好态势。2016年全国休闲农业和乡村旅游接待游客近21亿人次，收入超过5700亿元，带动672万户农民受益。休闲农业和乡村旅游已经成为农业三位一体，生产生活生态同步改善，农村一二三产深度融合的新产业，新业态，新模式。</w:t>
      </w:r>
      <w:r>
        <w:rPr>
          <w:rFonts w:hint="eastAsia" w:ascii="仿宋_GB2312" w:eastAsia="仿宋_GB2312"/>
          <w:sz w:val="28"/>
        </w:rPr>
        <w:br w:type="textWrapping"/>
      </w:r>
      <w:r>
        <w:rPr>
          <w:rFonts w:hint="eastAsia" w:ascii="仿宋_GB2312" w:eastAsia="仿宋_GB2312"/>
          <w:sz w:val="28"/>
        </w:rPr>
        <w:t xml:space="preserve">    在发展现代农业，增加农民收入，建设社会主义新农村，和全面健康社会主义小康的生活中发挥越来越重要的作用。这一次会议在浙江省的安吉县，刚才省长介绍了浙江的情况，浙江的农业和旅游走在全国的前列。我们这一次到浙江来，我想我们来自全国各地的同志，来自各个部门的同志，来自各个方面的朋友都会深切的体会到浙江省绿水青山正在很多地方已经变成了金山银山。</w:t>
      </w:r>
      <w:r>
        <w:rPr>
          <w:rFonts w:hint="eastAsia" w:ascii="仿宋_GB2312" w:eastAsia="仿宋_GB2312"/>
          <w:sz w:val="28"/>
        </w:rPr>
        <w:br w:type="textWrapping"/>
      </w:r>
      <w:r>
        <w:rPr>
          <w:rFonts w:hint="eastAsia" w:ascii="仿宋_GB2312" w:eastAsia="仿宋_GB2312"/>
          <w:sz w:val="28"/>
        </w:rPr>
        <w:t xml:space="preserve">    我们在浙江开会就是要借鉴和推广浙江省的做法和经验，我们希望浙江省的创新、探索、经验、模式能够在全国各个地方广泛复制，开花结果。当前休闲农业和乡村旅游发展面临难得的历史机遇，随着城乡居民收入水平的进一步提高和消费结构的不断升级，休闲旅游需求将更加旺盛。随着消费观念的转变和带薪休假制度的落实，度假将会成为大众化的消费方式。随着城乡一体化进程的加快，农村基础设施和公共服务将更加的完善，乡村的好山好水好风光将更有魅力。城里人到乡村洗颜养肺的愿望更加的强烈。中国休闲农业和旅游将以其规模和速度进入前所未有、蓬勃发展的历史阶段。贯彻落实中央决策部署，根据农业部门要充分认识加快发展休闲农业和乡村旅游的重大意义，要认识到这是推进农业供给侧结构性改革的需要，发展休闲农业和乡村旅游有利于农产品的品质，促进一二三产业的融合，挖掘农业的功能，增强农业的供给活力。这是促进城乡一体化发展的迫切需要，发展休闲农业和乡村旅游有利于统一城乡的要素资源，促进城乡规划一体，设施一体，服务一体，补农村短板。发展休闲农业和乡村旅游有利于产品变礼品，增加农民的收入。有利于民房变客房，增加农民的收入。我们必须以高度的责任感、使命感和紧迫感，抓住历史机遇，勇于责任担当，转变思想，发展定位，创新发展方式，打造发展特色，全力开创休闲农业和乡村旅游发展的新局面。要坚持以农民为中心的发展思想，农民是我们这片土地上最辛勤的劳动者，田园里最朴实的守望者，农耕文明最虔诚的传承者。</w:t>
      </w:r>
      <w:r>
        <w:rPr>
          <w:rFonts w:hint="eastAsia" w:ascii="仿宋_GB2312" w:eastAsia="仿宋_GB2312"/>
          <w:sz w:val="28"/>
        </w:rPr>
        <w:br w:type="textWrapping"/>
      </w:r>
      <w:r>
        <w:rPr>
          <w:rFonts w:hint="eastAsia" w:ascii="仿宋_GB2312" w:eastAsia="仿宋_GB2312"/>
          <w:sz w:val="28"/>
        </w:rPr>
        <w:t xml:space="preserve">    搞休闲农业和乡村旅游离不开资本、人才、管理等要素，我们要鼓励资本下乡，人才返乡，共同做大做抢这个产业，但是农家乐关键是要让农民乐，资本下乡要带动老乡，不能代替老乡。一要创新完成利益机制，通过采用合作社、入股等方式让广大农民平等的参与，就地就近实现就业增收，共享发展成果，要帮助农民做好规划布局和设计，加大基础设施建设的力度，发展一批休闲农业的特色村、专业园和合作社。要充实一批规划设计、创意设计和营销人才，激发农民创业创新了活力。二要坚持以农业为基础的发展地位，农业是实现国家现代化的基础，是促进社会和谐的根基，也是保护生态环境的基石。发展休闲农业和乡村旅游必须夯实农业的基础地位，挖掘乡间尘封的遗存，把农业培育成令人向往的产业，要因地制宜发展特色优势产业，带动传统种粮产业升级，促进产业个性化发展，要积极拓展农业的多种功能，促进农村一二三产业融合。加大示范的力度，整合一批精品线路。三要坚持以绿色为导向的发展方式，绿色是发展的必要条件和人民对美好生活追求的重要体现。农业本身就是绿色产业，农业的底色就是绿色，绿水青山是农村的宝贵资源和独特的优势。要始终遵循绿色发展理念，坚持绿色发展方式，尊天重地，道法自然，美好山水，打造田园的绿色美，绝不以牺牲环境为代价，要遵循乡村的适度的发展规律，保持乡土的面貌，防止农村变成城市的缩小版，防止低水平重复的间。四要坚持以文化为灵魂的发展特色，文化是民族的血脉，是人们的精神家园。发展休闲农业和乡村旅游必须立足地方和民族的历史地理，传统文化，民俗情感，匠心创意。讲好那山、人、水、事，书写更动人的乡愁，让流连忘返。要传承农耕文明，创作一批充满艺术创造力、感染力的乡村。</w:t>
      </w:r>
      <w:r>
        <w:rPr>
          <w:rFonts w:hint="eastAsia" w:ascii="仿宋_GB2312" w:eastAsia="仿宋_GB2312"/>
          <w:sz w:val="28"/>
        </w:rPr>
        <w:br w:type="textWrapping"/>
      </w:r>
      <w:r>
        <w:rPr>
          <w:rFonts w:hint="eastAsia" w:ascii="仿宋_GB2312" w:eastAsia="仿宋_GB2312"/>
          <w:sz w:val="28"/>
        </w:rPr>
        <w:t xml:space="preserve">    今天首届全国休闲农业和乡村旅游大会标志着全国休闲农业和乡村旅游工作进入了新的阶段，各级农业部门要高度重视把休闲农业和乡村旅游作为农业的新产业，加快规划引导，加大政策的扶持力度，要作为工作的新引领，注重模式探索，强化示范，要作为新阶段的任务，勇于开拓创新，敢于顺势而为。</w:t>
      </w:r>
      <w:r>
        <w:rPr>
          <w:rFonts w:hint="eastAsia" w:ascii="仿宋_GB2312" w:eastAsia="仿宋_GB2312"/>
          <w:sz w:val="28"/>
        </w:rPr>
        <w:br w:type="textWrapping"/>
      </w:r>
      <w:r>
        <w:rPr>
          <w:rFonts w:hint="eastAsia" w:ascii="仿宋_GB2312" w:eastAsia="仿宋_GB2312"/>
          <w:sz w:val="28"/>
        </w:rPr>
        <w:t xml:space="preserve">    同志们，朋友们，让我们团结在以习近平总书记为中心的党中央的中心，大力发展休闲农业和乡村旅游，为推进农业供给侧结构性改革做出新贡献，以优异成绩迎接党的十九大的胜利的召开。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1A2"/>
    <w:rsid w:val="003D63EB"/>
    <w:rsid w:val="00485E64"/>
    <w:rsid w:val="00A52832"/>
    <w:rsid w:val="00E271A2"/>
    <w:rsid w:val="00E825A0"/>
    <w:rsid w:val="57043E5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359</Words>
  <Characters>2052</Characters>
  <Lines>17</Lines>
  <Paragraphs>4</Paragraphs>
  <TotalTime>0</TotalTime>
  <ScaleCrop>false</ScaleCrop>
  <LinksUpToDate>false</LinksUpToDate>
  <CharactersWithSpaces>2407</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2017-04-11T10:05:00Z</dcterms:created>
  <dc:creator>123654</dc:creator>
  <cp:lastModifiedBy>Administrator</cp:lastModifiedBy>
  <dcterms:modified xsi:type="dcterms:W3CDTF">2017-04-12T02:07:04Z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